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F4EE" w14:textId="6D2DEA21" w:rsidR="00A55B5E" w:rsidRPr="003F4B6C" w:rsidRDefault="00A55B5E" w:rsidP="00A55B5E">
      <w:pPr>
        <w:jc w:val="center"/>
        <w:rPr>
          <w:b/>
          <w:bCs/>
        </w:rPr>
      </w:pPr>
      <w:r w:rsidRPr="003F4B6C">
        <w:rPr>
          <w:b/>
          <w:bCs/>
        </w:rPr>
        <w:t>Communiqué de presse</w:t>
      </w:r>
    </w:p>
    <w:p w14:paraId="6212314A" w14:textId="77777777" w:rsidR="00A55B5E" w:rsidRPr="003F4B6C" w:rsidRDefault="00A55B5E" w:rsidP="00A55B5E">
      <w:pPr>
        <w:jc w:val="center"/>
        <w:rPr>
          <w:b/>
          <w:bCs/>
        </w:rPr>
      </w:pPr>
      <w:r w:rsidRPr="003F4B6C">
        <w:rPr>
          <w:b/>
          <w:bCs/>
        </w:rPr>
        <w:t>« Contre une dérive autoritaire des pouvoirs européens » !</w:t>
      </w:r>
    </w:p>
    <w:p w14:paraId="6EF9D41F" w14:textId="77777777" w:rsidR="00A55B5E" w:rsidRPr="002100F8" w:rsidRDefault="00A55B5E" w:rsidP="00A55B5E">
      <w:pPr>
        <w:rPr>
          <w:sz w:val="22"/>
          <w:szCs w:val="22"/>
        </w:rPr>
      </w:pPr>
    </w:p>
    <w:p w14:paraId="014BAD37" w14:textId="0C510F57" w:rsidR="00A55B5E" w:rsidRPr="002100F8" w:rsidRDefault="00A55B5E" w:rsidP="00A55B5E">
      <w:pPr>
        <w:rPr>
          <w:sz w:val="22"/>
          <w:szCs w:val="22"/>
        </w:rPr>
      </w:pPr>
      <w:r w:rsidRPr="002100F8">
        <w:rPr>
          <w:sz w:val="22"/>
          <w:szCs w:val="22"/>
        </w:rPr>
        <w:t xml:space="preserve">Une manifestation contre les nouvelles restrictions sanitaires a été organisée le samedi 11 décembre 2021 à Luxembourg. </w:t>
      </w:r>
      <w:r w:rsidR="003F4B6C" w:rsidRPr="002100F8">
        <w:rPr>
          <w:sz w:val="22"/>
          <w:szCs w:val="22"/>
        </w:rPr>
        <w:t>Plusieurs membres du Collectif Liberté notre Amour y était présent</w:t>
      </w:r>
      <w:r w:rsidR="000F12D1">
        <w:rPr>
          <w:sz w:val="22"/>
          <w:szCs w:val="22"/>
        </w:rPr>
        <w:t>s</w:t>
      </w:r>
      <w:r w:rsidR="003F4B6C" w:rsidRPr="002100F8">
        <w:rPr>
          <w:sz w:val="22"/>
          <w:szCs w:val="22"/>
        </w:rPr>
        <w:t xml:space="preserve">. </w:t>
      </w:r>
    </w:p>
    <w:p w14:paraId="3186854F" w14:textId="77777777" w:rsidR="003F4B6C" w:rsidRPr="002100F8" w:rsidRDefault="003F4B6C" w:rsidP="00A55B5E">
      <w:pPr>
        <w:rPr>
          <w:sz w:val="22"/>
          <w:szCs w:val="22"/>
        </w:rPr>
      </w:pPr>
    </w:p>
    <w:p w14:paraId="4F40C583" w14:textId="77777777" w:rsidR="00A55B5E" w:rsidRPr="002100F8" w:rsidRDefault="00A55B5E" w:rsidP="00A55B5E">
      <w:pPr>
        <w:rPr>
          <w:sz w:val="22"/>
          <w:szCs w:val="22"/>
        </w:rPr>
      </w:pPr>
      <w:r w:rsidRPr="002100F8">
        <w:rPr>
          <w:sz w:val="22"/>
          <w:szCs w:val="22"/>
        </w:rPr>
        <w:t>Cette manifestation a été encadrée par un dispositif sécuritaire disproportionné, inquiétant et menaçant pour la démocratie en Europe.</w:t>
      </w:r>
    </w:p>
    <w:p w14:paraId="02E604B7" w14:textId="77777777" w:rsidR="00A55B5E" w:rsidRPr="002100F8" w:rsidRDefault="00A55B5E" w:rsidP="00A55B5E">
      <w:pPr>
        <w:rPr>
          <w:sz w:val="22"/>
          <w:szCs w:val="22"/>
        </w:rPr>
      </w:pPr>
    </w:p>
    <w:p w14:paraId="4D4FA26B" w14:textId="0F0964C0" w:rsidR="00A55B5E" w:rsidRPr="002100F8" w:rsidRDefault="00A55B5E" w:rsidP="00A55B5E">
      <w:pPr>
        <w:rPr>
          <w:sz w:val="22"/>
          <w:szCs w:val="22"/>
        </w:rPr>
      </w:pPr>
      <w:r w:rsidRPr="002100F8">
        <w:rPr>
          <w:sz w:val="22"/>
          <w:szCs w:val="22"/>
        </w:rPr>
        <w:t>Le dispositif policier mis en place lors de la manifestation est tout aussi alarmant</w:t>
      </w:r>
      <w:r w:rsidRPr="002100F8">
        <w:rPr>
          <w:sz w:val="22"/>
          <w:szCs w:val="22"/>
        </w:rPr>
        <w:t xml:space="preserve"> et disproportionné</w:t>
      </w:r>
      <w:r w:rsidRPr="002100F8">
        <w:rPr>
          <w:sz w:val="22"/>
          <w:szCs w:val="22"/>
        </w:rPr>
        <w:t xml:space="preserve"> que les mesures sanitaires prises </w:t>
      </w:r>
      <w:r w:rsidR="003F4B6C" w:rsidRPr="002100F8">
        <w:rPr>
          <w:sz w:val="22"/>
          <w:szCs w:val="22"/>
        </w:rPr>
        <w:t xml:space="preserve">tout au long </w:t>
      </w:r>
      <w:r w:rsidRPr="002100F8">
        <w:rPr>
          <w:sz w:val="22"/>
          <w:szCs w:val="22"/>
        </w:rPr>
        <w:t xml:space="preserve">de la </w:t>
      </w:r>
      <w:r w:rsidR="003F4B6C" w:rsidRPr="002100F8">
        <w:rPr>
          <w:sz w:val="22"/>
          <w:szCs w:val="22"/>
        </w:rPr>
        <w:t>crise</w:t>
      </w:r>
      <w:r w:rsidRPr="002100F8">
        <w:rPr>
          <w:sz w:val="22"/>
          <w:szCs w:val="22"/>
        </w:rPr>
        <w:t xml:space="preserve"> de la COVID 19 </w:t>
      </w:r>
      <w:r w:rsidRPr="002100F8">
        <w:rPr>
          <w:sz w:val="22"/>
          <w:szCs w:val="22"/>
        </w:rPr>
        <w:t xml:space="preserve">reconnues aujourd’hui comme inefficaces et iatrogènes </w:t>
      </w:r>
      <w:r w:rsidRPr="002100F8">
        <w:rPr>
          <w:sz w:val="22"/>
          <w:szCs w:val="22"/>
        </w:rPr>
        <w:t xml:space="preserve">et laisse craindre </w:t>
      </w:r>
      <w:r w:rsidR="003F4B6C" w:rsidRPr="002100F8">
        <w:rPr>
          <w:sz w:val="22"/>
          <w:szCs w:val="22"/>
        </w:rPr>
        <w:t xml:space="preserve">un prétexte pour </w:t>
      </w:r>
      <w:r w:rsidRPr="002100F8">
        <w:rPr>
          <w:sz w:val="22"/>
          <w:szCs w:val="22"/>
        </w:rPr>
        <w:t xml:space="preserve">des dérives autoritaires au sein de l’Union Européenne. </w:t>
      </w:r>
    </w:p>
    <w:p w14:paraId="766AD816" w14:textId="77777777" w:rsidR="003F4B6C" w:rsidRPr="002100F8" w:rsidRDefault="003F4B6C" w:rsidP="00A55B5E">
      <w:pPr>
        <w:rPr>
          <w:sz w:val="22"/>
          <w:szCs w:val="22"/>
        </w:rPr>
      </w:pPr>
    </w:p>
    <w:p w14:paraId="0316B6B9" w14:textId="5AD5CDF8" w:rsidR="00A55B5E" w:rsidRPr="002100F8" w:rsidRDefault="00A55B5E" w:rsidP="00A55B5E">
      <w:pPr>
        <w:rPr>
          <w:sz w:val="22"/>
          <w:szCs w:val="22"/>
        </w:rPr>
      </w:pPr>
      <w:r w:rsidRPr="002100F8">
        <w:rPr>
          <w:sz w:val="22"/>
          <w:szCs w:val="22"/>
        </w:rPr>
        <w:t xml:space="preserve">Ces dérives totalitaires injustifiées au Luxembourg c’est-à-dire, au sein d’un des pays fondateurs de l’Europe, sont contraires à la </w:t>
      </w:r>
      <w:hyperlink r:id="rId4" w:history="1">
        <w:r w:rsidRPr="002100F8">
          <w:rPr>
            <w:rStyle w:val="Lienhypertexte"/>
            <w:sz w:val="22"/>
            <w:szCs w:val="22"/>
          </w:rPr>
          <w:t xml:space="preserve">Charte des Droits </w:t>
        </w:r>
        <w:r w:rsidRPr="002100F8">
          <w:rPr>
            <w:rStyle w:val="Lienhypertexte"/>
            <w:sz w:val="22"/>
            <w:szCs w:val="22"/>
          </w:rPr>
          <w:t>F</w:t>
        </w:r>
        <w:r w:rsidRPr="002100F8">
          <w:rPr>
            <w:rStyle w:val="Lienhypertexte"/>
            <w:sz w:val="22"/>
            <w:szCs w:val="22"/>
          </w:rPr>
          <w:t>ondamentaux</w:t>
        </w:r>
      </w:hyperlink>
      <w:r w:rsidRPr="002100F8">
        <w:rPr>
          <w:sz w:val="22"/>
          <w:szCs w:val="22"/>
        </w:rPr>
        <w:t xml:space="preserve"> de l’Union Européenne adoptée le 7 décembre 2000, lors du Conseil Européen de Nice, en France.  </w:t>
      </w:r>
    </w:p>
    <w:p w14:paraId="196C8524" w14:textId="77777777" w:rsidR="00A55B5E" w:rsidRPr="002100F8" w:rsidRDefault="00A55B5E" w:rsidP="00A55B5E">
      <w:pPr>
        <w:rPr>
          <w:sz w:val="22"/>
          <w:szCs w:val="22"/>
        </w:rPr>
      </w:pPr>
    </w:p>
    <w:p w14:paraId="733C76D1" w14:textId="2B373C3F" w:rsidR="00A55B5E" w:rsidRPr="002100F8" w:rsidRDefault="00A55B5E" w:rsidP="00A55B5E">
      <w:pPr>
        <w:rPr>
          <w:sz w:val="22"/>
          <w:szCs w:val="22"/>
        </w:rPr>
      </w:pPr>
      <w:r w:rsidRPr="002100F8">
        <w:rPr>
          <w:sz w:val="22"/>
          <w:szCs w:val="22"/>
        </w:rPr>
        <w:t xml:space="preserve">Nous avons été nombreux à </w:t>
      </w:r>
      <w:r w:rsidRPr="002100F8">
        <w:rPr>
          <w:sz w:val="22"/>
          <w:szCs w:val="22"/>
        </w:rPr>
        <w:t>ven</w:t>
      </w:r>
      <w:r w:rsidRPr="002100F8">
        <w:rPr>
          <w:sz w:val="22"/>
          <w:szCs w:val="22"/>
        </w:rPr>
        <w:t>ir</w:t>
      </w:r>
      <w:r w:rsidRPr="002100F8">
        <w:rPr>
          <w:sz w:val="22"/>
          <w:szCs w:val="22"/>
        </w:rPr>
        <w:t xml:space="preserve"> soutenir pacifiquement la Marche du 11 décembre 2021</w:t>
      </w:r>
      <w:r w:rsidRPr="002100F8">
        <w:rPr>
          <w:sz w:val="22"/>
          <w:szCs w:val="22"/>
        </w:rPr>
        <w:t xml:space="preserve"> et nous </w:t>
      </w:r>
      <w:r w:rsidRPr="002100F8">
        <w:rPr>
          <w:sz w:val="22"/>
          <w:szCs w:val="22"/>
        </w:rPr>
        <w:t>déplor</w:t>
      </w:r>
      <w:r w:rsidRPr="002100F8">
        <w:rPr>
          <w:sz w:val="22"/>
          <w:szCs w:val="22"/>
        </w:rPr>
        <w:t>ons</w:t>
      </w:r>
      <w:r w:rsidRPr="002100F8">
        <w:rPr>
          <w:sz w:val="22"/>
          <w:szCs w:val="22"/>
        </w:rPr>
        <w:t xml:space="preserve"> :</w:t>
      </w:r>
    </w:p>
    <w:p w14:paraId="71A71E5E" w14:textId="77777777" w:rsidR="00A55B5E" w:rsidRPr="002100F8" w:rsidRDefault="00A55B5E" w:rsidP="00A55B5E">
      <w:pPr>
        <w:rPr>
          <w:sz w:val="22"/>
          <w:szCs w:val="22"/>
        </w:rPr>
      </w:pPr>
    </w:p>
    <w:p w14:paraId="3344F276" w14:textId="28A508B7" w:rsidR="00A55B5E" w:rsidRPr="002100F8" w:rsidRDefault="00A55B5E" w:rsidP="00A55B5E">
      <w:pPr>
        <w:rPr>
          <w:sz w:val="22"/>
          <w:szCs w:val="22"/>
        </w:rPr>
      </w:pPr>
      <w:r w:rsidRPr="002100F8">
        <w:rPr>
          <w:sz w:val="22"/>
          <w:szCs w:val="22"/>
        </w:rPr>
        <w:t xml:space="preserve"> </w:t>
      </w:r>
      <w:r w:rsidRPr="002100F8">
        <w:rPr>
          <w:rFonts w:ascii="Segoe UI Symbol" w:hAnsi="Segoe UI Symbol" w:cs="Segoe UI Symbol"/>
          <w:sz w:val="22"/>
          <w:szCs w:val="22"/>
        </w:rPr>
        <w:t>⁃</w:t>
      </w:r>
      <w:r w:rsidRPr="002100F8">
        <w:rPr>
          <w:sz w:val="22"/>
          <w:szCs w:val="22"/>
        </w:rPr>
        <w:t xml:space="preserve"> La présence d’éléments agitateurs masqués et </w:t>
      </w:r>
      <w:r w:rsidRPr="002100F8">
        <w:rPr>
          <w:sz w:val="22"/>
          <w:szCs w:val="22"/>
        </w:rPr>
        <w:t>cagoulés</w:t>
      </w:r>
      <w:r w:rsidRPr="002100F8">
        <w:rPr>
          <w:sz w:val="22"/>
          <w:szCs w:val="22"/>
        </w:rPr>
        <w:t xml:space="preserve"> contraire à la Charte de la MBS</w:t>
      </w:r>
      <w:r w:rsidR="00067A38" w:rsidRPr="002100F8">
        <w:rPr>
          <w:sz w:val="22"/>
          <w:szCs w:val="22"/>
        </w:rPr>
        <w:t xml:space="preserve"> que nous avons soutenu</w:t>
      </w:r>
      <w:r w:rsidRPr="002100F8">
        <w:rPr>
          <w:sz w:val="22"/>
          <w:szCs w:val="22"/>
        </w:rPr>
        <w:t>, agissant tels des provocateurs pour justifier  la répression et l’accélération du processus menant à l’instauration d’un pouvoir totalitaire, au prétexte d’une pandémie mondiale ;</w:t>
      </w:r>
    </w:p>
    <w:p w14:paraId="77166B83" w14:textId="63E441E7" w:rsidR="00A55B5E" w:rsidRPr="002100F8" w:rsidRDefault="00A55B5E" w:rsidP="00A55B5E">
      <w:pPr>
        <w:rPr>
          <w:sz w:val="22"/>
          <w:szCs w:val="22"/>
        </w:rPr>
      </w:pPr>
      <w:r w:rsidRPr="002100F8">
        <w:rPr>
          <w:sz w:val="22"/>
          <w:szCs w:val="22"/>
        </w:rPr>
        <w:t xml:space="preserve"> </w:t>
      </w:r>
      <w:r w:rsidRPr="002100F8">
        <w:rPr>
          <w:rFonts w:ascii="Segoe UI Symbol" w:hAnsi="Segoe UI Symbol" w:cs="Segoe UI Symbol"/>
          <w:sz w:val="22"/>
          <w:szCs w:val="22"/>
        </w:rPr>
        <w:t>⁃</w:t>
      </w:r>
      <w:r w:rsidRPr="002100F8">
        <w:rPr>
          <w:sz w:val="22"/>
          <w:szCs w:val="22"/>
        </w:rPr>
        <w:t xml:space="preserve"> La </w:t>
      </w:r>
      <w:r w:rsidR="00067A38" w:rsidRPr="002100F8">
        <w:rPr>
          <w:sz w:val="22"/>
          <w:szCs w:val="22"/>
        </w:rPr>
        <w:t>dérive</w:t>
      </w:r>
      <w:r w:rsidRPr="002100F8">
        <w:rPr>
          <w:sz w:val="22"/>
          <w:szCs w:val="22"/>
        </w:rPr>
        <w:t xml:space="preserve"> belliqueuse des autorités, qui ont soudainement basculé vers une stratégie de la tension sécuritaire contre leurs propres citoyens, </w:t>
      </w:r>
    </w:p>
    <w:p w14:paraId="322767D8" w14:textId="77777777" w:rsidR="00A55B5E" w:rsidRPr="002100F8" w:rsidRDefault="00A55B5E" w:rsidP="00A55B5E">
      <w:pPr>
        <w:rPr>
          <w:sz w:val="22"/>
          <w:szCs w:val="22"/>
        </w:rPr>
      </w:pPr>
      <w:r w:rsidRPr="002100F8">
        <w:rPr>
          <w:sz w:val="22"/>
          <w:szCs w:val="22"/>
        </w:rPr>
        <w:t xml:space="preserve"> </w:t>
      </w:r>
      <w:r w:rsidRPr="002100F8">
        <w:rPr>
          <w:rFonts w:ascii="Segoe UI Symbol" w:hAnsi="Segoe UI Symbol" w:cs="Segoe UI Symbol"/>
          <w:sz w:val="22"/>
          <w:szCs w:val="22"/>
        </w:rPr>
        <w:t>⁃</w:t>
      </w:r>
      <w:r w:rsidRPr="002100F8">
        <w:rPr>
          <w:sz w:val="22"/>
          <w:szCs w:val="22"/>
        </w:rPr>
        <w:t xml:space="preserve"> L’utilisation de « bataillons de mercenaires » venus principalement de Belgique, avec canons à eau, drones et hélicoptères, contre des citoyens et des résidents luxembourgeois respectueux du droit, de l’ordre et de la justice, est sans précédent et pose question. L’Histoire nous enseigne que l’utilisation de forces de troisième catégorie (hélicoptère, drones …) contre des manifestants désarmés, ne présage rien de bon.</w:t>
      </w:r>
    </w:p>
    <w:p w14:paraId="2CC788A3" w14:textId="77777777" w:rsidR="00A55B5E" w:rsidRPr="002100F8" w:rsidRDefault="00A55B5E" w:rsidP="00A55B5E">
      <w:pPr>
        <w:rPr>
          <w:sz w:val="22"/>
          <w:szCs w:val="22"/>
        </w:rPr>
      </w:pPr>
    </w:p>
    <w:p w14:paraId="7DD18D68" w14:textId="0D72D642" w:rsidR="00A55B5E" w:rsidRPr="002100F8" w:rsidRDefault="00A55B5E" w:rsidP="00A55B5E">
      <w:pPr>
        <w:rPr>
          <w:sz w:val="22"/>
          <w:szCs w:val="22"/>
        </w:rPr>
      </w:pPr>
      <w:r w:rsidRPr="002100F8">
        <w:rPr>
          <w:sz w:val="22"/>
          <w:szCs w:val="22"/>
        </w:rPr>
        <w:t>L’utilisation d</w:t>
      </w:r>
      <w:r w:rsidR="002100F8" w:rsidRPr="002100F8">
        <w:rPr>
          <w:sz w:val="22"/>
          <w:szCs w:val="22"/>
        </w:rPr>
        <w:t>’</w:t>
      </w:r>
      <w:r w:rsidRPr="002100F8">
        <w:rPr>
          <w:sz w:val="22"/>
          <w:szCs w:val="22"/>
        </w:rPr>
        <w:t>outil</w:t>
      </w:r>
      <w:r w:rsidR="002100F8" w:rsidRPr="002100F8">
        <w:rPr>
          <w:sz w:val="22"/>
          <w:szCs w:val="22"/>
        </w:rPr>
        <w:t>s</w:t>
      </w:r>
      <w:r w:rsidRPr="002100F8">
        <w:rPr>
          <w:sz w:val="22"/>
          <w:szCs w:val="22"/>
        </w:rPr>
        <w:t xml:space="preserve"> de santé publique de plus en plus contesté</w:t>
      </w:r>
      <w:r w:rsidR="002100F8" w:rsidRPr="002100F8">
        <w:rPr>
          <w:sz w:val="22"/>
          <w:szCs w:val="22"/>
        </w:rPr>
        <w:t>s</w:t>
      </w:r>
      <w:r w:rsidRPr="002100F8">
        <w:rPr>
          <w:sz w:val="22"/>
          <w:szCs w:val="22"/>
        </w:rPr>
        <w:t xml:space="preserve"> par</w:t>
      </w:r>
      <w:r w:rsidR="003F4B6C" w:rsidRPr="002100F8">
        <w:rPr>
          <w:sz w:val="22"/>
          <w:szCs w:val="22"/>
        </w:rPr>
        <w:t xml:space="preserve"> des médecins et</w:t>
      </w:r>
      <w:r w:rsidRPr="002100F8">
        <w:rPr>
          <w:sz w:val="22"/>
          <w:szCs w:val="22"/>
        </w:rPr>
        <w:t xml:space="preserve"> </w:t>
      </w:r>
      <w:hyperlink r:id="rId5" w:history="1">
        <w:r w:rsidRPr="002100F8">
          <w:rPr>
            <w:rStyle w:val="Lienhypertexte"/>
            <w:sz w:val="22"/>
            <w:szCs w:val="22"/>
          </w:rPr>
          <w:t>d’é</w:t>
        </w:r>
        <w:r w:rsidRPr="002100F8">
          <w:rPr>
            <w:rStyle w:val="Lienhypertexte"/>
            <w:sz w:val="22"/>
            <w:szCs w:val="22"/>
          </w:rPr>
          <w:t>m</w:t>
        </w:r>
        <w:r w:rsidRPr="002100F8">
          <w:rPr>
            <w:rStyle w:val="Lienhypertexte"/>
            <w:sz w:val="22"/>
            <w:szCs w:val="22"/>
          </w:rPr>
          <w:t>i</w:t>
        </w:r>
        <w:r w:rsidRPr="002100F8">
          <w:rPr>
            <w:rStyle w:val="Lienhypertexte"/>
            <w:sz w:val="22"/>
            <w:szCs w:val="22"/>
          </w:rPr>
          <w:t>n</w:t>
        </w:r>
        <w:r w:rsidRPr="002100F8">
          <w:rPr>
            <w:rStyle w:val="Lienhypertexte"/>
            <w:sz w:val="22"/>
            <w:szCs w:val="22"/>
          </w:rPr>
          <w:t>ents scientifiques</w:t>
        </w:r>
      </w:hyperlink>
      <w:r w:rsidRPr="002100F8">
        <w:rPr>
          <w:sz w:val="22"/>
          <w:szCs w:val="22"/>
        </w:rPr>
        <w:t xml:space="preserve"> traduit la volonté des pouvoirs d’imposer un passage en force qui laisse supposer une gestion malhonnête des restrictions sanitaires vers une société de contrôle absolu, sur le modèle totalitaire. </w:t>
      </w:r>
    </w:p>
    <w:p w14:paraId="09924CFD" w14:textId="77777777" w:rsidR="002100F8" w:rsidRPr="002100F8" w:rsidRDefault="002100F8" w:rsidP="00A55B5E">
      <w:pPr>
        <w:rPr>
          <w:sz w:val="22"/>
          <w:szCs w:val="22"/>
        </w:rPr>
      </w:pPr>
    </w:p>
    <w:p w14:paraId="6B2AD7D3" w14:textId="444AB8F8" w:rsidR="00A55B5E" w:rsidRPr="002100F8" w:rsidRDefault="00A55B5E" w:rsidP="00A55B5E">
      <w:pPr>
        <w:rPr>
          <w:sz w:val="22"/>
          <w:szCs w:val="22"/>
        </w:rPr>
      </w:pPr>
      <w:r w:rsidRPr="002100F8">
        <w:rPr>
          <w:sz w:val="22"/>
          <w:szCs w:val="22"/>
        </w:rPr>
        <w:t>Cette volonté totalitaire est contraire</w:t>
      </w:r>
      <w:r w:rsidR="002100F8" w:rsidRPr="002100F8">
        <w:rPr>
          <w:sz w:val="22"/>
          <w:szCs w:val="22"/>
        </w:rPr>
        <w:t xml:space="preserve"> </w:t>
      </w:r>
      <w:r w:rsidRPr="002100F8">
        <w:rPr>
          <w:sz w:val="22"/>
          <w:szCs w:val="22"/>
        </w:rPr>
        <w:t xml:space="preserve">à la Charte des Droits fondamentaux de l’U.E, qui stipule dans </w:t>
      </w:r>
      <w:r w:rsidR="00067A38" w:rsidRPr="002100F8">
        <w:rPr>
          <w:sz w:val="22"/>
          <w:szCs w:val="22"/>
        </w:rPr>
        <w:t>l’</w:t>
      </w:r>
      <w:r w:rsidRPr="002100F8">
        <w:rPr>
          <w:sz w:val="22"/>
          <w:szCs w:val="22"/>
        </w:rPr>
        <w:t xml:space="preserve">article 3 du Titre 1 sur la « Dignité » que : </w:t>
      </w:r>
      <w:r w:rsidRPr="002100F8">
        <w:rPr>
          <w:sz w:val="22"/>
          <w:szCs w:val="22"/>
        </w:rPr>
        <w:t>« </w:t>
      </w:r>
      <w:r w:rsidRPr="002100F8">
        <w:rPr>
          <w:sz w:val="22"/>
          <w:szCs w:val="22"/>
        </w:rPr>
        <w:t xml:space="preserve">2. Dans le cadre de la médecine et de la biologie, doivent être respectés : a) le consentement libre et éclairé de la personne concernée ». </w:t>
      </w:r>
    </w:p>
    <w:p w14:paraId="65A69C08" w14:textId="77777777" w:rsidR="00A55B5E" w:rsidRPr="002100F8" w:rsidRDefault="00A55B5E" w:rsidP="00A55B5E">
      <w:pPr>
        <w:rPr>
          <w:sz w:val="22"/>
          <w:szCs w:val="22"/>
        </w:rPr>
      </w:pPr>
    </w:p>
    <w:p w14:paraId="3CE26836" w14:textId="1BBD3998" w:rsidR="00A55B5E" w:rsidRPr="002100F8" w:rsidRDefault="00A55B5E" w:rsidP="00A55B5E">
      <w:pPr>
        <w:rPr>
          <w:sz w:val="22"/>
          <w:szCs w:val="22"/>
        </w:rPr>
      </w:pPr>
      <w:r w:rsidRPr="002100F8">
        <w:rPr>
          <w:sz w:val="22"/>
          <w:szCs w:val="22"/>
        </w:rPr>
        <w:t>L</w:t>
      </w:r>
      <w:r w:rsidR="00067A38" w:rsidRPr="002100F8">
        <w:rPr>
          <w:sz w:val="22"/>
          <w:szCs w:val="22"/>
        </w:rPr>
        <w:t>e collectif Liberté notre amour</w:t>
      </w:r>
      <w:r w:rsidRPr="002100F8">
        <w:rPr>
          <w:sz w:val="22"/>
          <w:szCs w:val="22"/>
        </w:rPr>
        <w:t xml:space="preserve"> </w:t>
      </w:r>
      <w:r w:rsidR="00A229BB" w:rsidRPr="002100F8">
        <w:rPr>
          <w:sz w:val="22"/>
          <w:szCs w:val="22"/>
        </w:rPr>
        <w:t>alerte</w:t>
      </w:r>
      <w:r w:rsidRPr="002100F8">
        <w:rPr>
          <w:sz w:val="22"/>
          <w:szCs w:val="22"/>
        </w:rPr>
        <w:t xml:space="preserve"> </w:t>
      </w:r>
      <w:r w:rsidR="00A229BB" w:rsidRPr="002100F8">
        <w:rPr>
          <w:sz w:val="22"/>
          <w:szCs w:val="22"/>
        </w:rPr>
        <w:t>l</w:t>
      </w:r>
      <w:r w:rsidRPr="002100F8">
        <w:rPr>
          <w:sz w:val="22"/>
          <w:szCs w:val="22"/>
        </w:rPr>
        <w:t xml:space="preserve">es autorités </w:t>
      </w:r>
      <w:r w:rsidR="00A229BB" w:rsidRPr="002100F8">
        <w:rPr>
          <w:sz w:val="22"/>
          <w:szCs w:val="22"/>
        </w:rPr>
        <w:t>et les invite à</w:t>
      </w:r>
      <w:r w:rsidRPr="002100F8">
        <w:rPr>
          <w:sz w:val="22"/>
          <w:szCs w:val="22"/>
        </w:rPr>
        <w:t>:</w:t>
      </w:r>
    </w:p>
    <w:p w14:paraId="54C4AE11" w14:textId="6C541C52" w:rsidR="00A55B5E" w:rsidRPr="002100F8" w:rsidRDefault="00A55B5E" w:rsidP="00A55B5E">
      <w:pPr>
        <w:rPr>
          <w:sz w:val="22"/>
          <w:szCs w:val="22"/>
        </w:rPr>
      </w:pPr>
      <w:r w:rsidRPr="002100F8">
        <w:rPr>
          <w:sz w:val="22"/>
          <w:szCs w:val="22"/>
        </w:rPr>
        <w:t xml:space="preserve"> </w:t>
      </w:r>
      <w:r w:rsidRPr="002100F8">
        <w:rPr>
          <w:rFonts w:ascii="Segoe UI Symbol" w:hAnsi="Segoe UI Symbol" w:cs="Segoe UI Symbol"/>
          <w:sz w:val="22"/>
          <w:szCs w:val="22"/>
        </w:rPr>
        <w:t>⁃</w:t>
      </w:r>
      <w:r w:rsidRPr="002100F8">
        <w:rPr>
          <w:sz w:val="22"/>
          <w:szCs w:val="22"/>
        </w:rPr>
        <w:t xml:space="preserve"> renoncer à la précipitation </w:t>
      </w:r>
      <w:r w:rsidR="00067A38" w:rsidRPr="002100F8">
        <w:rPr>
          <w:sz w:val="22"/>
          <w:szCs w:val="22"/>
        </w:rPr>
        <w:t>à imposer davantage de</w:t>
      </w:r>
      <w:r w:rsidRPr="002100F8">
        <w:rPr>
          <w:sz w:val="22"/>
          <w:szCs w:val="22"/>
        </w:rPr>
        <w:t xml:space="preserve"> restrictions sanitaires </w:t>
      </w:r>
      <w:r w:rsidR="00067A38" w:rsidRPr="002100F8">
        <w:rPr>
          <w:sz w:val="22"/>
          <w:szCs w:val="22"/>
        </w:rPr>
        <w:t>pour</w:t>
      </w:r>
      <w:r w:rsidRPr="002100F8">
        <w:rPr>
          <w:sz w:val="22"/>
          <w:szCs w:val="22"/>
        </w:rPr>
        <w:t xml:space="preserve"> masquer des évolutions autoritaires ;</w:t>
      </w:r>
    </w:p>
    <w:p w14:paraId="1856A2D6" w14:textId="2D25BC80" w:rsidR="00A55B5E" w:rsidRPr="002100F8" w:rsidRDefault="00A55B5E" w:rsidP="00A55B5E">
      <w:pPr>
        <w:rPr>
          <w:sz w:val="22"/>
          <w:szCs w:val="22"/>
        </w:rPr>
      </w:pPr>
      <w:r w:rsidRPr="002100F8">
        <w:rPr>
          <w:sz w:val="22"/>
          <w:szCs w:val="22"/>
        </w:rPr>
        <w:t xml:space="preserve"> </w:t>
      </w:r>
      <w:r w:rsidRPr="002100F8">
        <w:rPr>
          <w:rFonts w:ascii="Segoe UI Symbol" w:hAnsi="Segoe UI Symbol" w:cs="Segoe UI Symbol"/>
          <w:sz w:val="22"/>
          <w:szCs w:val="22"/>
        </w:rPr>
        <w:t>⁃</w:t>
      </w:r>
      <w:r w:rsidRPr="002100F8">
        <w:rPr>
          <w:sz w:val="22"/>
          <w:szCs w:val="22"/>
        </w:rPr>
        <w:t xml:space="preserve"> respecter les valeurs de l’Union Européenne et notamment le « libre consentement » dans le domaine de la biologie et de la médecine. </w:t>
      </w:r>
    </w:p>
    <w:p w14:paraId="0B4384E2" w14:textId="77777777" w:rsidR="00067A38" w:rsidRPr="002100F8" w:rsidRDefault="00067A38" w:rsidP="00067A38">
      <w:pPr>
        <w:rPr>
          <w:sz w:val="22"/>
          <w:szCs w:val="22"/>
        </w:rPr>
      </w:pPr>
    </w:p>
    <w:p w14:paraId="2CDA301E" w14:textId="0DB5D5E2" w:rsidR="00067A38" w:rsidRPr="002100F8" w:rsidRDefault="00067A38" w:rsidP="00067A38">
      <w:pPr>
        <w:rPr>
          <w:sz w:val="22"/>
          <w:szCs w:val="22"/>
        </w:rPr>
      </w:pPr>
      <w:r w:rsidRPr="002100F8">
        <w:rPr>
          <w:sz w:val="22"/>
          <w:szCs w:val="22"/>
        </w:rPr>
        <w:t>Au nom du Collectif « </w:t>
      </w:r>
      <w:r w:rsidRPr="002100F8">
        <w:rPr>
          <w:sz w:val="22"/>
          <w:szCs w:val="22"/>
        </w:rPr>
        <w:t>Liberté notre amour</w:t>
      </w:r>
      <w:r w:rsidRPr="002100F8">
        <w:rPr>
          <w:sz w:val="22"/>
          <w:szCs w:val="22"/>
        </w:rPr>
        <w:t> »</w:t>
      </w:r>
      <w:r w:rsidRPr="002100F8">
        <w:rPr>
          <w:sz w:val="22"/>
          <w:szCs w:val="22"/>
        </w:rPr>
        <w:t> </w:t>
      </w:r>
      <w:r w:rsidRPr="002100F8">
        <w:rPr>
          <w:sz w:val="22"/>
          <w:szCs w:val="22"/>
        </w:rPr>
        <w:t>et des hommes de bonne volonté</w:t>
      </w:r>
      <w:r w:rsidR="007E0045">
        <w:rPr>
          <w:sz w:val="22"/>
          <w:szCs w:val="22"/>
        </w:rPr>
        <w:t>.</w:t>
      </w:r>
    </w:p>
    <w:p w14:paraId="5C4788B3" w14:textId="4974CB0F" w:rsidR="00A55B5E" w:rsidRPr="003F4B6C" w:rsidRDefault="00A55B5E" w:rsidP="00A55B5E">
      <w:pPr>
        <w:rPr>
          <w:sz w:val="22"/>
          <w:szCs w:val="22"/>
        </w:rPr>
      </w:pPr>
    </w:p>
    <w:sectPr w:rsidR="00A55B5E" w:rsidRPr="003F4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5E"/>
    <w:rsid w:val="00067A38"/>
    <w:rsid w:val="000F12D1"/>
    <w:rsid w:val="002100F8"/>
    <w:rsid w:val="003F4B6C"/>
    <w:rsid w:val="007E0045"/>
    <w:rsid w:val="00A229BB"/>
    <w:rsid w:val="00A55B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18DC4CE0"/>
  <w15:chartTrackingRefBased/>
  <w15:docId w15:val="{23E525FC-948F-1A43-8E1F-7041F1B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5B5E"/>
    <w:rPr>
      <w:color w:val="0563C1" w:themeColor="hyperlink"/>
      <w:u w:val="single"/>
    </w:rPr>
  </w:style>
  <w:style w:type="character" w:styleId="Mentionnonrsolue">
    <w:name w:val="Unresolved Mention"/>
    <w:basedOn w:val="Policepardfaut"/>
    <w:uiPriority w:val="99"/>
    <w:semiHidden/>
    <w:unhideWhenUsed/>
    <w:rsid w:val="00A55B5E"/>
    <w:rPr>
      <w:color w:val="605E5C"/>
      <w:shd w:val="clear" w:color="auto" w:fill="E1DFDD"/>
    </w:rPr>
  </w:style>
  <w:style w:type="character" w:styleId="Lienhypertextesuivivisit">
    <w:name w:val="FollowedHyperlink"/>
    <w:basedOn w:val="Policepardfaut"/>
    <w:uiPriority w:val="99"/>
    <w:semiHidden/>
    <w:unhideWhenUsed/>
    <w:rsid w:val="000F1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owdbunker.com/v/5MzVkw4m" TargetMode="External"/><Relationship Id="rId4" Type="http://schemas.openxmlformats.org/officeDocument/2006/relationships/hyperlink" Target="https://www.liguedh.be/charte-droitsfondamentauxunioneurope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Eudier Jean-Pierre</dc:creator>
  <cp:keywords/>
  <dc:description/>
  <cp:lastModifiedBy>Eudier Jean-Pierre</cp:lastModifiedBy>
  <cp:revision>3</cp:revision>
  <cp:lastPrinted>2021-12-12T12:42:00Z</cp:lastPrinted>
  <dcterms:created xsi:type="dcterms:W3CDTF">2021-12-12T12:09:00Z</dcterms:created>
  <dcterms:modified xsi:type="dcterms:W3CDTF">2021-12-12T22:35:00Z</dcterms:modified>
</cp:coreProperties>
</file>